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9D80D7">
      <w:r>
        <w:drawing>
          <wp:inline distT="0" distB="0" distL="114300" distR="114300">
            <wp:extent cx="5742305" cy="3230245"/>
            <wp:effectExtent l="0" t="0" r="444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742305" cy="3230245"/>
                    </a:xfrm>
                    <a:prstGeom prst="rect">
                      <a:avLst/>
                    </a:prstGeom>
                    <a:noFill/>
                    <a:ln>
                      <a:noFill/>
                    </a:ln>
                  </pic:spPr>
                </pic:pic>
              </a:graphicData>
            </a:graphic>
          </wp:inline>
        </w:drawing>
      </w:r>
    </w:p>
    <w:p w14:paraId="4EC89245">
      <w:pPr>
        <w:rPr>
          <w:rFonts w:hint="eastAsia"/>
          <w:lang w:val="en-US" w:eastAsia="zh-CN"/>
        </w:rPr>
      </w:pPr>
      <w:r>
        <w:rPr>
          <w:rFonts w:hint="eastAsia"/>
          <w:lang w:val="en-US" w:eastAsia="zh-CN"/>
        </w:rPr>
        <w:t>新建一个空白项目。</w:t>
      </w:r>
    </w:p>
    <w:p w14:paraId="3A7A97F8">
      <w:pPr>
        <w:rPr>
          <w:rFonts w:hint="eastAsia"/>
          <w:lang w:val="en-US" w:eastAsia="zh-CN"/>
        </w:rPr>
      </w:pPr>
    </w:p>
    <w:p w14:paraId="00100BBF">
      <w:r>
        <w:drawing>
          <wp:inline distT="0" distB="0" distL="114300" distR="114300">
            <wp:extent cx="5742305" cy="3230245"/>
            <wp:effectExtent l="0" t="0" r="44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742305" cy="3230245"/>
                    </a:xfrm>
                    <a:prstGeom prst="rect">
                      <a:avLst/>
                    </a:prstGeom>
                    <a:noFill/>
                    <a:ln>
                      <a:noFill/>
                    </a:ln>
                  </pic:spPr>
                </pic:pic>
              </a:graphicData>
            </a:graphic>
          </wp:inline>
        </w:drawing>
      </w:r>
    </w:p>
    <w:p w14:paraId="6CC0E42D">
      <w:pPr>
        <w:rPr>
          <w:rFonts w:hint="eastAsia"/>
          <w:lang w:val="en-US" w:eastAsia="zh-CN"/>
        </w:rPr>
      </w:pPr>
      <w:r>
        <w:rPr>
          <w:rFonts w:hint="eastAsia"/>
          <w:lang w:val="en-US" w:eastAsia="zh-CN"/>
        </w:rPr>
        <w:t>为</w:t>
      </w:r>
      <w:r>
        <w:rPr>
          <w:rFonts w:hint="default"/>
          <w:lang w:val="en-US" w:eastAsia="zh-CN"/>
        </w:rPr>
        <w:t>Project进行项目的初始设置</w:t>
      </w:r>
      <w:r>
        <w:rPr>
          <w:rFonts w:hint="eastAsia"/>
          <w:lang w:val="en-US" w:eastAsia="zh-CN"/>
        </w:rPr>
        <w:t>，上图是设置工作日。</w:t>
      </w:r>
    </w:p>
    <w:p w14:paraId="27C86D6A">
      <w:pPr>
        <w:rPr>
          <w:rFonts w:hint="eastAsia"/>
          <w:lang w:val="en-US" w:eastAsia="zh-CN"/>
        </w:rPr>
      </w:pPr>
    </w:p>
    <w:p w14:paraId="5201C3E2">
      <w:r>
        <w:drawing>
          <wp:inline distT="0" distB="0" distL="114300" distR="114300">
            <wp:extent cx="5742305" cy="3230245"/>
            <wp:effectExtent l="0" t="0" r="444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742305" cy="3230245"/>
                    </a:xfrm>
                    <a:prstGeom prst="rect">
                      <a:avLst/>
                    </a:prstGeom>
                    <a:noFill/>
                    <a:ln>
                      <a:noFill/>
                    </a:ln>
                  </pic:spPr>
                </pic:pic>
              </a:graphicData>
            </a:graphic>
          </wp:inline>
        </w:drawing>
      </w:r>
    </w:p>
    <w:p w14:paraId="5804F439">
      <w:pPr>
        <w:rPr>
          <w:rFonts w:hint="default" w:eastAsiaTheme="minorEastAsia"/>
          <w:lang w:val="en-US" w:eastAsia="zh-CN"/>
        </w:rPr>
      </w:pPr>
      <w:r>
        <w:rPr>
          <w:rFonts w:hint="eastAsia"/>
          <w:lang w:val="en-US" w:eastAsia="zh-CN"/>
        </w:rPr>
        <w:t>为项目设置开始日期和完成日期。</w:t>
      </w:r>
    </w:p>
    <w:p w14:paraId="39BBD5A3">
      <w:pPr>
        <w:rPr>
          <w:rFonts w:hint="default"/>
          <w:lang w:val="en-US" w:eastAsia="zh-CN"/>
        </w:rPr>
      </w:pPr>
    </w:p>
    <w:p w14:paraId="1D29C193">
      <w:r>
        <w:drawing>
          <wp:inline distT="0" distB="0" distL="114300" distR="114300">
            <wp:extent cx="5742305" cy="323024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742305" cy="3230245"/>
                    </a:xfrm>
                    <a:prstGeom prst="rect">
                      <a:avLst/>
                    </a:prstGeom>
                    <a:noFill/>
                    <a:ln>
                      <a:noFill/>
                    </a:ln>
                  </pic:spPr>
                </pic:pic>
              </a:graphicData>
            </a:graphic>
          </wp:inline>
        </w:drawing>
      </w:r>
    </w:p>
    <w:p w14:paraId="0560487C">
      <w:pPr>
        <w:rPr>
          <w:rFonts w:hint="eastAsia"/>
          <w:lang w:val="en-US" w:eastAsia="zh-CN"/>
        </w:rPr>
      </w:pPr>
      <w:r>
        <w:rPr>
          <w:rFonts w:hint="eastAsia"/>
          <w:lang w:val="en-US" w:eastAsia="zh-CN"/>
        </w:rPr>
        <w:t>为项目增加元旦的夜班，并且每月1号都会有夜班。</w:t>
      </w:r>
    </w:p>
    <w:p w14:paraId="0E387611">
      <w:pPr>
        <w:rPr>
          <w:rFonts w:hint="eastAsia"/>
          <w:lang w:val="en-US" w:eastAsia="zh-CN"/>
        </w:rPr>
      </w:pPr>
    </w:p>
    <w:p w14:paraId="3D9A9621">
      <w:r>
        <w:drawing>
          <wp:inline distT="0" distB="0" distL="114300" distR="114300">
            <wp:extent cx="5742305" cy="3230245"/>
            <wp:effectExtent l="0" t="0" r="444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742305" cy="3230245"/>
                    </a:xfrm>
                    <a:prstGeom prst="rect">
                      <a:avLst/>
                    </a:prstGeom>
                    <a:noFill/>
                    <a:ln>
                      <a:noFill/>
                    </a:ln>
                  </pic:spPr>
                </pic:pic>
              </a:graphicData>
            </a:graphic>
          </wp:inline>
        </w:drawing>
      </w:r>
    </w:p>
    <w:p w14:paraId="2B08FAB1">
      <w:pPr>
        <w:rPr>
          <w:rFonts w:hint="eastAsia"/>
          <w:lang w:val="en-US" w:eastAsia="zh-CN"/>
        </w:rPr>
      </w:pPr>
      <w:r>
        <w:rPr>
          <w:rFonts w:hint="eastAsia"/>
          <w:lang w:val="en-US" w:eastAsia="zh-CN"/>
        </w:rPr>
        <w:t>在甘特图中创建6个任务。</w:t>
      </w:r>
    </w:p>
    <w:p w14:paraId="3E27EC5C">
      <w:pPr>
        <w:rPr>
          <w:rFonts w:hint="eastAsia"/>
          <w:lang w:val="en-US" w:eastAsia="zh-CN"/>
        </w:rPr>
      </w:pPr>
    </w:p>
    <w:p w14:paraId="7712F4DA">
      <w:r>
        <w:drawing>
          <wp:inline distT="0" distB="0" distL="114300" distR="114300">
            <wp:extent cx="5742305" cy="3230245"/>
            <wp:effectExtent l="0" t="0" r="444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742305" cy="3230245"/>
                    </a:xfrm>
                    <a:prstGeom prst="rect">
                      <a:avLst/>
                    </a:prstGeom>
                    <a:noFill/>
                    <a:ln>
                      <a:noFill/>
                    </a:ln>
                  </pic:spPr>
                </pic:pic>
              </a:graphicData>
            </a:graphic>
          </wp:inline>
        </w:drawing>
      </w:r>
    </w:p>
    <w:p w14:paraId="7632C4FC">
      <w:pPr>
        <w:rPr>
          <w:rFonts w:hint="eastAsia"/>
          <w:lang w:val="en-US" w:eastAsia="zh-CN"/>
        </w:rPr>
      </w:pPr>
      <w:r>
        <w:rPr>
          <w:rFonts w:hint="eastAsia"/>
          <w:lang w:val="en-US" w:eastAsia="zh-CN"/>
        </w:rPr>
        <w:t>将开发编码设置为里程碑。</w:t>
      </w:r>
    </w:p>
    <w:p w14:paraId="369BC1D1">
      <w:pPr>
        <w:rPr>
          <w:rFonts w:hint="eastAsia"/>
          <w:lang w:val="en-US" w:eastAsia="zh-CN"/>
        </w:rPr>
      </w:pPr>
    </w:p>
    <w:p w14:paraId="54A63278">
      <w:r>
        <w:drawing>
          <wp:inline distT="0" distB="0" distL="114300" distR="114300">
            <wp:extent cx="5742305" cy="3230245"/>
            <wp:effectExtent l="0" t="0" r="444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742305" cy="3230245"/>
                    </a:xfrm>
                    <a:prstGeom prst="rect">
                      <a:avLst/>
                    </a:prstGeom>
                    <a:noFill/>
                    <a:ln>
                      <a:noFill/>
                    </a:ln>
                  </pic:spPr>
                </pic:pic>
              </a:graphicData>
            </a:graphic>
          </wp:inline>
        </w:drawing>
      </w:r>
    </w:p>
    <w:p w14:paraId="08B13322">
      <w:pPr>
        <w:rPr>
          <w:rFonts w:hint="eastAsia"/>
          <w:lang w:val="en-US" w:eastAsia="zh-CN"/>
        </w:rPr>
      </w:pPr>
      <w:r>
        <w:rPr>
          <w:rFonts w:hint="eastAsia"/>
          <w:lang w:val="en-US" w:eastAsia="zh-CN"/>
        </w:rPr>
        <w:t>插入数据设计、界面设计、结构设计任务。</w:t>
      </w:r>
    </w:p>
    <w:p w14:paraId="5FFEDEEE">
      <w:pPr>
        <w:rPr>
          <w:rFonts w:hint="eastAsia"/>
          <w:lang w:val="en-US" w:eastAsia="zh-CN"/>
        </w:rPr>
      </w:pPr>
    </w:p>
    <w:p w14:paraId="6FFDA1FE">
      <w:r>
        <w:drawing>
          <wp:inline distT="0" distB="0" distL="114300" distR="114300">
            <wp:extent cx="5742305" cy="3230245"/>
            <wp:effectExtent l="0" t="0" r="444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742305" cy="3230245"/>
                    </a:xfrm>
                    <a:prstGeom prst="rect">
                      <a:avLst/>
                    </a:prstGeom>
                    <a:noFill/>
                    <a:ln>
                      <a:noFill/>
                    </a:ln>
                  </pic:spPr>
                </pic:pic>
              </a:graphicData>
            </a:graphic>
          </wp:inline>
        </w:drawing>
      </w:r>
    </w:p>
    <w:p w14:paraId="1DE8ED7B">
      <w:pPr>
        <w:rPr>
          <w:rFonts w:hint="default" w:eastAsiaTheme="minorEastAsia"/>
          <w:lang w:val="en-US" w:eastAsia="zh-CN"/>
        </w:rPr>
      </w:pPr>
      <w:r>
        <w:rPr>
          <w:rFonts w:hint="eastAsia"/>
          <w:lang w:val="en-US" w:eastAsia="zh-CN"/>
        </w:rPr>
        <w:t>进行升级和降级，并生成甘特图。</w:t>
      </w:r>
    </w:p>
    <w:p w14:paraId="5CABA3AE">
      <w:pPr>
        <w:rPr>
          <w:rFonts w:hint="eastAsia"/>
          <w:lang w:val="en-US" w:eastAsia="zh-CN"/>
        </w:rPr>
      </w:pPr>
      <w:r>
        <w:drawing>
          <wp:inline distT="0" distB="0" distL="114300" distR="114300">
            <wp:extent cx="5742305" cy="3230245"/>
            <wp:effectExtent l="0" t="0" r="444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742305" cy="3230245"/>
                    </a:xfrm>
                    <a:prstGeom prst="rect">
                      <a:avLst/>
                    </a:prstGeom>
                    <a:noFill/>
                    <a:ln>
                      <a:noFill/>
                    </a:ln>
                  </pic:spPr>
                </pic:pic>
              </a:graphicData>
            </a:graphic>
          </wp:inline>
        </w:drawing>
      </w:r>
    </w:p>
    <w:p w14:paraId="6D6B6111">
      <w:pPr>
        <w:rPr>
          <w:rFonts w:hint="eastAsia"/>
          <w:lang w:val="en-US" w:eastAsia="zh-CN"/>
        </w:rPr>
      </w:pPr>
      <w:r>
        <w:rPr>
          <w:rFonts w:hint="default"/>
          <w:lang w:val="en-US" w:eastAsia="zh-CN"/>
        </w:rPr>
        <w:t>为每项任务建立WBS</w:t>
      </w:r>
      <w:r>
        <w:rPr>
          <w:rFonts w:hint="eastAsia"/>
          <w:lang w:val="en-US" w:eastAsia="zh-CN"/>
        </w:rPr>
        <w:t>。</w:t>
      </w:r>
    </w:p>
    <w:p w14:paraId="37BC2FB0">
      <w:pPr>
        <w:rPr>
          <w:rFonts w:hint="eastAsia"/>
          <w:lang w:val="en-US" w:eastAsia="zh-CN"/>
        </w:rPr>
      </w:pPr>
    </w:p>
    <w:p w14:paraId="74BE5D96">
      <w:r>
        <w:drawing>
          <wp:inline distT="0" distB="0" distL="114300" distR="114300">
            <wp:extent cx="5742305" cy="3230245"/>
            <wp:effectExtent l="0" t="0" r="444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742305" cy="3230245"/>
                    </a:xfrm>
                    <a:prstGeom prst="rect">
                      <a:avLst/>
                    </a:prstGeom>
                    <a:noFill/>
                    <a:ln>
                      <a:noFill/>
                    </a:ln>
                  </pic:spPr>
                </pic:pic>
              </a:graphicData>
            </a:graphic>
          </wp:inline>
        </w:drawing>
      </w:r>
    </w:p>
    <w:p w14:paraId="6A5704C3">
      <w:pPr>
        <w:rPr>
          <w:rFonts w:hint="default" w:eastAsiaTheme="minorEastAsia"/>
          <w:lang w:val="en-US" w:eastAsia="zh-CN"/>
        </w:rPr>
      </w:pPr>
      <w:r>
        <w:rPr>
          <w:rFonts w:hint="eastAsia"/>
          <w:lang w:val="en-US" w:eastAsia="zh-CN"/>
        </w:rPr>
        <w:t>设置工期为7个工作日。</w:t>
      </w:r>
    </w:p>
    <w:p w14:paraId="20DB1400">
      <w:pPr>
        <w:rPr>
          <w:rFonts w:hint="default"/>
          <w:lang w:val="en-US" w:eastAsia="zh-CN"/>
        </w:rPr>
      </w:pPr>
    </w:p>
    <w:p w14:paraId="7C7FFCC6">
      <w:r>
        <w:drawing>
          <wp:inline distT="0" distB="0" distL="114300" distR="114300">
            <wp:extent cx="5742305" cy="3230245"/>
            <wp:effectExtent l="0" t="0" r="444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742305" cy="3230245"/>
                    </a:xfrm>
                    <a:prstGeom prst="rect">
                      <a:avLst/>
                    </a:prstGeom>
                    <a:noFill/>
                    <a:ln>
                      <a:noFill/>
                    </a:ln>
                  </pic:spPr>
                </pic:pic>
              </a:graphicData>
            </a:graphic>
          </wp:inline>
        </w:drawing>
      </w:r>
    </w:p>
    <w:p w14:paraId="120A04D4">
      <w:pPr>
        <w:rPr>
          <w:rFonts w:hint="eastAsia"/>
          <w:lang w:val="en-US" w:eastAsia="zh-CN"/>
        </w:rPr>
      </w:pPr>
      <w:r>
        <w:rPr>
          <w:rFonts w:hint="eastAsia"/>
          <w:lang w:val="en-US" w:eastAsia="zh-CN"/>
        </w:rPr>
        <w:t>设置连接。</w:t>
      </w:r>
    </w:p>
    <w:p w14:paraId="7F3A7AAA">
      <w:pPr>
        <w:rPr>
          <w:rFonts w:hint="eastAsia"/>
          <w:lang w:val="en-US" w:eastAsia="zh-CN"/>
        </w:rPr>
      </w:pPr>
    </w:p>
    <w:p w14:paraId="7476E299">
      <w:r>
        <w:drawing>
          <wp:inline distT="0" distB="0" distL="114300" distR="114300">
            <wp:extent cx="5742305" cy="3230245"/>
            <wp:effectExtent l="0" t="0" r="4445"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742305" cy="3230245"/>
                    </a:xfrm>
                    <a:prstGeom prst="rect">
                      <a:avLst/>
                    </a:prstGeom>
                    <a:noFill/>
                    <a:ln>
                      <a:noFill/>
                    </a:ln>
                  </pic:spPr>
                </pic:pic>
              </a:graphicData>
            </a:graphic>
          </wp:inline>
        </w:drawing>
      </w:r>
    </w:p>
    <w:p w14:paraId="15885FD9">
      <w:pPr>
        <w:rPr>
          <w:rFonts w:hint="eastAsia"/>
          <w:lang w:val="en-US" w:eastAsia="zh-CN"/>
        </w:rPr>
      </w:pPr>
      <w:r>
        <w:rPr>
          <w:rFonts w:hint="eastAsia"/>
          <w:lang w:val="en-US" w:eastAsia="zh-CN"/>
        </w:rPr>
        <w:t>建立资源库。</w:t>
      </w:r>
    </w:p>
    <w:p w14:paraId="282A7504">
      <w:pPr>
        <w:rPr>
          <w:rFonts w:hint="eastAsia"/>
          <w:lang w:val="en-US" w:eastAsia="zh-CN"/>
        </w:rPr>
      </w:pPr>
    </w:p>
    <w:p w14:paraId="65F109DE">
      <w:r>
        <w:drawing>
          <wp:inline distT="0" distB="0" distL="114300" distR="114300">
            <wp:extent cx="5742305" cy="3230245"/>
            <wp:effectExtent l="0" t="0" r="444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742305" cy="3230245"/>
                    </a:xfrm>
                    <a:prstGeom prst="rect">
                      <a:avLst/>
                    </a:prstGeom>
                    <a:noFill/>
                    <a:ln>
                      <a:noFill/>
                    </a:ln>
                  </pic:spPr>
                </pic:pic>
              </a:graphicData>
            </a:graphic>
          </wp:inline>
        </w:drawing>
      </w:r>
    </w:p>
    <w:p w14:paraId="1244FF1D">
      <w:pPr>
        <w:rPr>
          <w:rFonts w:hint="eastAsia"/>
          <w:lang w:val="en-US" w:eastAsia="zh-CN"/>
        </w:rPr>
      </w:pPr>
      <w:r>
        <w:rPr>
          <w:rFonts w:hint="eastAsia"/>
          <w:lang w:val="en-US" w:eastAsia="zh-CN"/>
        </w:rPr>
        <w:t>分配资源。</w:t>
      </w:r>
    </w:p>
    <w:p w14:paraId="7E2F9A22">
      <w:pPr>
        <w:rPr>
          <w:rFonts w:hint="eastAsia"/>
          <w:lang w:val="en-US" w:eastAsia="zh-CN"/>
        </w:rPr>
      </w:pPr>
    </w:p>
    <w:p w14:paraId="0CB51D5E">
      <w:r>
        <w:drawing>
          <wp:inline distT="0" distB="0" distL="114300" distR="114300">
            <wp:extent cx="5742305" cy="3230245"/>
            <wp:effectExtent l="0" t="0" r="444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742305" cy="3230245"/>
                    </a:xfrm>
                    <a:prstGeom prst="rect">
                      <a:avLst/>
                    </a:prstGeom>
                    <a:noFill/>
                    <a:ln>
                      <a:noFill/>
                    </a:ln>
                  </pic:spPr>
                </pic:pic>
              </a:graphicData>
            </a:graphic>
          </wp:inline>
        </w:drawing>
      </w:r>
    </w:p>
    <w:p w14:paraId="55CE986C">
      <w:pPr>
        <w:rPr>
          <w:rFonts w:hint="eastAsia"/>
          <w:lang w:val="en-US" w:eastAsia="zh-CN"/>
        </w:rPr>
      </w:pPr>
      <w:r>
        <w:rPr>
          <w:rFonts w:hint="eastAsia"/>
          <w:lang w:val="en-US" w:eastAsia="zh-CN"/>
        </w:rPr>
        <w:t>查看甘特图。</w:t>
      </w:r>
    </w:p>
    <w:p w14:paraId="7D0C1A04">
      <w:pPr>
        <w:rPr>
          <w:rFonts w:hint="eastAsia"/>
          <w:lang w:val="en-US" w:eastAsia="zh-CN"/>
        </w:rPr>
      </w:pPr>
    </w:p>
    <w:p w14:paraId="5E43AD26">
      <w:r>
        <w:drawing>
          <wp:inline distT="0" distB="0" distL="114300" distR="114300">
            <wp:extent cx="5742305" cy="3230245"/>
            <wp:effectExtent l="0" t="0" r="4445"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742305" cy="3230245"/>
                    </a:xfrm>
                    <a:prstGeom prst="rect">
                      <a:avLst/>
                    </a:prstGeom>
                    <a:noFill/>
                    <a:ln>
                      <a:noFill/>
                    </a:ln>
                  </pic:spPr>
                </pic:pic>
              </a:graphicData>
            </a:graphic>
          </wp:inline>
        </w:drawing>
      </w:r>
    </w:p>
    <w:p w14:paraId="46D33B77">
      <w:pPr>
        <w:rPr>
          <w:rFonts w:hint="eastAsia"/>
          <w:lang w:val="en-US" w:eastAsia="zh-CN"/>
        </w:rPr>
      </w:pPr>
      <w:r>
        <w:rPr>
          <w:rFonts w:hint="eastAsia"/>
          <w:lang w:val="en-US" w:eastAsia="zh-CN"/>
        </w:rPr>
        <w:t>查看日历。</w:t>
      </w:r>
    </w:p>
    <w:p w14:paraId="7DBA85BF">
      <w:pPr>
        <w:rPr>
          <w:rFonts w:hint="eastAsia"/>
          <w:lang w:val="en-US" w:eastAsia="zh-CN"/>
        </w:rPr>
      </w:pPr>
    </w:p>
    <w:p w14:paraId="1B03DBCC">
      <w:r>
        <w:drawing>
          <wp:inline distT="0" distB="0" distL="114300" distR="114300">
            <wp:extent cx="5742305" cy="3230245"/>
            <wp:effectExtent l="0" t="0" r="444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742305" cy="3230245"/>
                    </a:xfrm>
                    <a:prstGeom prst="rect">
                      <a:avLst/>
                    </a:prstGeom>
                    <a:noFill/>
                    <a:ln>
                      <a:noFill/>
                    </a:ln>
                  </pic:spPr>
                </pic:pic>
              </a:graphicData>
            </a:graphic>
          </wp:inline>
        </w:drawing>
      </w:r>
    </w:p>
    <w:p w14:paraId="5CA7F5DE">
      <w:pPr>
        <w:rPr>
          <w:rFonts w:hint="eastAsia"/>
          <w:lang w:val="en-US" w:eastAsia="zh-CN"/>
        </w:rPr>
      </w:pPr>
      <w:r>
        <w:rPr>
          <w:rFonts w:hint="eastAsia"/>
          <w:lang w:val="en-US" w:eastAsia="zh-CN"/>
        </w:rPr>
        <w:t>查看网络图。</w:t>
      </w:r>
    </w:p>
    <w:p w14:paraId="515489DC">
      <w:pPr>
        <w:rPr>
          <w:rFonts w:hint="eastAsia"/>
          <w:lang w:val="en-US" w:eastAsia="zh-CN"/>
        </w:rPr>
      </w:pPr>
    </w:p>
    <w:p w14:paraId="46B945E2">
      <w:pPr>
        <w:rPr>
          <w:rFonts w:hint="default"/>
          <w:lang w:val="en-US" w:eastAsia="zh-CN"/>
        </w:rPr>
      </w:pPr>
      <w:r>
        <w:drawing>
          <wp:inline distT="0" distB="0" distL="114300" distR="114300">
            <wp:extent cx="5742305" cy="3230245"/>
            <wp:effectExtent l="0" t="0" r="444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742305" cy="3230245"/>
                    </a:xfrm>
                    <a:prstGeom prst="rect">
                      <a:avLst/>
                    </a:prstGeom>
                    <a:noFill/>
                    <a:ln>
                      <a:noFill/>
                    </a:ln>
                  </pic:spPr>
                </pic:pic>
              </a:graphicData>
            </a:graphic>
          </wp:inline>
        </w:drawing>
      </w:r>
    </w:p>
    <w:p w14:paraId="19E95DCD">
      <w:pPr>
        <w:rPr>
          <w:rFonts w:hint="eastAsia"/>
          <w:lang w:val="en-US" w:eastAsia="zh-CN"/>
        </w:rPr>
      </w:pPr>
      <w:r>
        <w:rPr>
          <w:rFonts w:hint="eastAsia"/>
          <w:lang w:val="en-US" w:eastAsia="zh-CN"/>
        </w:rPr>
        <w:t>查看报表-资源概述。</w:t>
      </w:r>
    </w:p>
    <w:p w14:paraId="53B0B0C7">
      <w:pPr>
        <w:rPr>
          <w:rFonts w:hint="eastAsia"/>
          <w:lang w:val="en-US" w:eastAsia="zh-CN"/>
        </w:rPr>
      </w:pPr>
    </w:p>
    <w:p w14:paraId="595B5D12">
      <w:r>
        <w:drawing>
          <wp:inline distT="0" distB="0" distL="114300" distR="114300">
            <wp:extent cx="5742305" cy="3230245"/>
            <wp:effectExtent l="0" t="0" r="444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742305" cy="3230245"/>
                    </a:xfrm>
                    <a:prstGeom prst="rect">
                      <a:avLst/>
                    </a:prstGeom>
                    <a:noFill/>
                    <a:ln>
                      <a:noFill/>
                    </a:ln>
                  </pic:spPr>
                </pic:pic>
              </a:graphicData>
            </a:graphic>
          </wp:inline>
        </w:drawing>
      </w:r>
    </w:p>
    <w:p w14:paraId="590A6BE4">
      <w:pPr>
        <w:rPr>
          <w:rFonts w:hint="eastAsia"/>
          <w:lang w:val="en-US" w:eastAsia="zh-CN"/>
        </w:rPr>
      </w:pPr>
      <w:r>
        <w:rPr>
          <w:rFonts w:hint="eastAsia"/>
          <w:lang w:val="en-US" w:eastAsia="zh-CN"/>
        </w:rPr>
        <w:t>查看报表-项目概述。</w:t>
      </w:r>
    </w:p>
    <w:p w14:paraId="210D6CF8">
      <w:pPr>
        <w:rPr>
          <w:rFonts w:hint="eastAsia"/>
          <w:lang w:val="en-US" w:eastAsia="zh-CN"/>
        </w:rPr>
      </w:pPr>
    </w:p>
    <w:p w14:paraId="0DFD016F">
      <w:r>
        <w:drawing>
          <wp:inline distT="0" distB="0" distL="114300" distR="114300">
            <wp:extent cx="5742305" cy="323024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5742305" cy="3230245"/>
                    </a:xfrm>
                    <a:prstGeom prst="rect">
                      <a:avLst/>
                    </a:prstGeom>
                    <a:noFill/>
                    <a:ln>
                      <a:noFill/>
                    </a:ln>
                  </pic:spPr>
                </pic:pic>
              </a:graphicData>
            </a:graphic>
          </wp:inline>
        </w:drawing>
      </w:r>
    </w:p>
    <w:p w14:paraId="0AC22885">
      <w:pPr>
        <w:rPr>
          <w:rFonts w:hint="eastAsia"/>
          <w:lang w:val="en-US" w:eastAsia="zh-CN"/>
        </w:rPr>
      </w:pPr>
      <w:r>
        <w:rPr>
          <w:rFonts w:hint="eastAsia"/>
          <w:lang w:val="en-US" w:eastAsia="zh-CN"/>
        </w:rPr>
        <w:t>跟踪甘特图，查看项目进度。</w:t>
      </w:r>
    </w:p>
    <w:p w14:paraId="43D7816C">
      <w:pPr>
        <w:rPr>
          <w:rFonts w:hint="eastAsia"/>
          <w:lang w:val="en-US" w:eastAsia="zh-CN"/>
        </w:rPr>
      </w:pPr>
    </w:p>
    <w:p w14:paraId="6859F1CF">
      <w:pPr>
        <w:rPr>
          <w:rFonts w:hint="eastAsia"/>
          <w:b/>
          <w:bCs/>
          <w:lang w:val="en-US" w:eastAsia="zh-CN"/>
        </w:rPr>
      </w:pPr>
      <w:r>
        <w:rPr>
          <w:rFonts w:hint="eastAsia"/>
          <w:b/>
          <w:bCs/>
          <w:lang w:val="en-US" w:eastAsia="zh-CN"/>
        </w:rPr>
        <w:t>思考与总结：</w:t>
      </w:r>
    </w:p>
    <w:p w14:paraId="27B40DEB">
      <w:pPr>
        <w:ind w:firstLine="420" w:firstLineChars="200"/>
        <w:rPr>
          <w:rFonts w:hint="eastAsia"/>
          <w:lang w:val="en-US" w:eastAsia="zh-CN"/>
        </w:rPr>
      </w:pPr>
      <w:r>
        <w:rPr>
          <w:rFonts w:hint="eastAsia"/>
          <w:b w:val="0"/>
          <w:bCs w:val="0"/>
          <w:lang w:val="en-US" w:eastAsia="zh-CN"/>
        </w:rPr>
        <w:t>经过练习</w:t>
      </w:r>
      <w:r>
        <w:rPr>
          <w:rFonts w:hint="eastAsia"/>
          <w:lang w:val="en-US" w:eastAsia="zh-CN"/>
        </w:rPr>
        <w:t>我对Microsoft Project这款项目管理工具的使用以及项目管理的相关知识有了更为深刻的理解。这次学习不仅是一次技术上的实践，更是一次对项目管理理念的全面认识。学习过程中，Microsoft Project拥有强大功能，通过新建项目、定义项目、创建任务、任务分解、设置任务工期、任务链接以及资源分配等一系列操作，我深刻感受到了这款软件在项目管理中的重要作用。从最初的创建空白项目，到最后的项目跟踪和报表生成，每一个步骤都紧密相连，形成了一个完整、系统的项目管理流程。</w:t>
      </w:r>
    </w:p>
    <w:p w14:paraId="2AAD87B2">
      <w:pPr>
        <w:ind w:firstLine="420" w:firstLineChars="200"/>
        <w:rPr>
          <w:rFonts w:hint="eastAsia"/>
          <w:lang w:val="en-US" w:eastAsia="zh-CN"/>
        </w:rPr>
      </w:pPr>
      <w:r>
        <w:rPr>
          <w:rFonts w:hint="eastAsia"/>
          <w:lang w:val="en-US" w:eastAsia="zh-CN"/>
        </w:rPr>
        <w:t>在创建项目任务时，我学会了如何定义项目的关键任务，如何建立任务之间的逻辑关系，并通过甘特图直观地展示项目的进度。特别是在创建里程碑任务时，我意识到这些节点对于控制项目时间、确保项目按期完成的重要性。通过为任务设置工期和链接，我进一步理解了任务之间的依赖关系和先后顺序，这对于合理安排项目进度至关重要。</w:t>
      </w:r>
    </w:p>
    <w:p w14:paraId="663ABAFC">
      <w:pPr>
        <w:ind w:firstLine="420" w:firstLineChars="200"/>
      </w:pPr>
      <w:r>
        <w:rPr>
          <w:rFonts w:hint="eastAsia"/>
          <w:lang w:val="en-US" w:eastAsia="zh-CN"/>
        </w:rPr>
        <w:t>在资源分配方面，Microsoft Project提供了强大的资源库功能，允许我们根据项目需求为任务分配具体的人员、设备等资源。这一功能不仅提高了资源的使用效率，还确保了项目任务的顺利完成。通过为任务分配资源，我学会了如何根据任务的复杂程度和工期要求来合理分配资源，从而实现了资源的优化配置。</w:t>
      </w:r>
      <w:bookmarkStart w:id="0" w:name="_GoBack"/>
      <w:bookmarkEnd w:id="0"/>
    </w:p>
    <w:p w14:paraId="0423FDC6">
      <w:pPr>
        <w:rPr>
          <w:rFonts w:hint="default"/>
          <w:lang w:val="en-US" w:eastAsia="zh-CN"/>
        </w:rPr>
      </w:pPr>
    </w:p>
    <w:sectPr>
      <w:pgSz w:w="11906" w:h="16838"/>
      <w:pgMar w:top="1417" w:right="1417" w:bottom="1417" w:left="141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00814DF"/>
    <w:rsid w:val="136A10B9"/>
    <w:rsid w:val="13FD6F2A"/>
    <w:rsid w:val="19B117EF"/>
    <w:rsid w:val="1B4030F3"/>
    <w:rsid w:val="1D320E99"/>
    <w:rsid w:val="1F5E52B6"/>
    <w:rsid w:val="1F901EA7"/>
    <w:rsid w:val="20706799"/>
    <w:rsid w:val="329F628A"/>
    <w:rsid w:val="33436726"/>
    <w:rsid w:val="35941EE7"/>
    <w:rsid w:val="37175904"/>
    <w:rsid w:val="386D5A32"/>
    <w:rsid w:val="3BDB4052"/>
    <w:rsid w:val="40717225"/>
    <w:rsid w:val="45780267"/>
    <w:rsid w:val="4FFA05CF"/>
    <w:rsid w:val="58DF2266"/>
    <w:rsid w:val="5D2C3D36"/>
    <w:rsid w:val="5D7D7397"/>
    <w:rsid w:val="5FB567E4"/>
    <w:rsid w:val="68244D67"/>
    <w:rsid w:val="68B8727E"/>
    <w:rsid w:val="6DEE183F"/>
    <w:rsid w:val="73A17BB6"/>
    <w:rsid w:val="76163F79"/>
    <w:rsid w:val="779F6DB2"/>
    <w:rsid w:val="78D83FCC"/>
    <w:rsid w:val="793609D0"/>
    <w:rsid w:val="7A920A39"/>
    <w:rsid w:val="7A9F3BEA"/>
    <w:rsid w:val="7C62007F"/>
    <w:rsid w:val="7D103B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179</TotalTime>
  <ScaleCrop>false</ScaleCrop>
  <LinksUpToDate>false</LinksUpToDate>
  <CharactersWithSpaces>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2024-11-26T15:26:00Z</dcterms:created>
  <dc:creator>Think</dc:creator>
  <cp:lastModifiedBy>侯兆晗</cp:lastModifiedBy>
  <dcterms:modified xsi:type="dcterms:W3CDTF">2025-01-01T04:08:07Z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8E73B4E0A9484E22B93A088D80374A53_12</vt:lpwstr>
  </property>
  <property fmtid="{D5CDD505-2E9C-101B-9397-08002B2CF9AE}" pid="4" name="KSOTemplateDocerSaveRecord">
    <vt:lpwstr>eyJoZGlkIjoiZjkyMDMwNWMyYTU5YTczNzk5YTU2MDBkZGNmZGQwYmEiLCJ1c2VySWQiOiIxNjY3NzAzMTA4In0=</vt:lpwstr>
  </property>
</Properties>
</file>